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B9767" w14:textId="77777777" w:rsidR="00CC7C75" w:rsidRDefault="00CC7C75">
      <w:pPr>
        <w:jc w:val="center"/>
        <w:rPr>
          <w:b/>
          <w:bCs/>
          <w:i/>
          <w:iCs/>
          <w:sz w:val="28"/>
          <w:szCs w:val="28"/>
          <w:lang w:val="bs-Latn-BA"/>
        </w:rPr>
      </w:pPr>
      <w:bookmarkStart w:id="0" w:name="_GoBack"/>
      <w:bookmarkEnd w:id="0"/>
      <w:r w:rsidRPr="00723B39">
        <w:rPr>
          <w:rFonts w:eastAsia="Times New Roman"/>
          <w:b/>
          <w:i/>
          <w:sz w:val="28"/>
          <w:szCs w:val="28"/>
          <w:lang w:val="de-DE"/>
        </w:rPr>
        <w:t xml:space="preserve">KONKURS ZA DODJELU POVELJA I </w:t>
      </w:r>
      <w:r>
        <w:rPr>
          <w:b/>
          <w:bCs/>
          <w:i/>
          <w:iCs/>
          <w:sz w:val="28"/>
          <w:szCs w:val="28"/>
          <w:lang w:val="bs-Latn-BA"/>
        </w:rPr>
        <w:t>PLAKETA</w:t>
      </w:r>
    </w:p>
    <w:p w14:paraId="18EC344B" w14:textId="77777777" w:rsidR="00CC7C75" w:rsidRDefault="00CC7C75">
      <w:pPr>
        <w:jc w:val="center"/>
        <w:rPr>
          <w:b/>
          <w:bCs/>
          <w:i/>
          <w:iCs/>
          <w:sz w:val="28"/>
          <w:szCs w:val="28"/>
          <w:lang w:val="bs-Latn-BA"/>
        </w:rPr>
      </w:pPr>
      <w:r>
        <w:rPr>
          <w:b/>
          <w:bCs/>
          <w:i/>
          <w:iCs/>
          <w:sz w:val="28"/>
          <w:szCs w:val="28"/>
          <w:lang w:val="bs-Latn-BA"/>
        </w:rPr>
        <w:t>“SVJETSKI DAN ZAŠTITE NA RADU”</w:t>
      </w:r>
    </w:p>
    <w:p w14:paraId="389EEDF9" w14:textId="77777777" w:rsidR="00CC7C75" w:rsidRDefault="00CC7C75">
      <w:pPr>
        <w:ind w:left="0" w:firstLine="0"/>
        <w:jc w:val="right"/>
        <w:rPr>
          <w:bCs/>
          <w:iCs/>
          <w:szCs w:val="24"/>
          <w:lang w:val="bs-Latn-BA"/>
        </w:rPr>
      </w:pPr>
    </w:p>
    <w:p w14:paraId="441C434C" w14:textId="77777777" w:rsidR="00CC7C75" w:rsidRDefault="00CC7C75">
      <w:pPr>
        <w:ind w:left="0" w:firstLine="0"/>
        <w:jc w:val="right"/>
        <w:rPr>
          <w:bCs/>
          <w:iCs/>
          <w:szCs w:val="24"/>
          <w:lang w:val="bs-Latn-BA"/>
        </w:rPr>
      </w:pP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CC7C75" w14:paraId="5F687F8B" w14:textId="77777777">
        <w:trPr>
          <w:trHeight w:val="312"/>
        </w:trPr>
        <w:tc>
          <w:tcPr>
            <w:tcW w:w="9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E8C49" w14:textId="77777777" w:rsidR="00CC7C75" w:rsidRDefault="00CC7C75" w:rsidP="00723B39">
            <w:pPr>
              <w:ind w:left="0" w:firstLine="0"/>
              <w:jc w:val="left"/>
              <w:rPr>
                <w:color w:val="000000"/>
                <w:szCs w:val="24"/>
              </w:rPr>
            </w:pPr>
          </w:p>
        </w:tc>
      </w:tr>
      <w:tr w:rsidR="00CC7C75" w14:paraId="49FAD3BF" w14:textId="77777777">
        <w:trPr>
          <w:trHeight w:val="312"/>
        </w:trPr>
        <w:tc>
          <w:tcPr>
            <w:tcW w:w="9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1EC16" w14:textId="77777777" w:rsidR="00CC7C75" w:rsidRDefault="00CC7C75">
            <w:pPr>
              <w:jc w:val="left"/>
              <w:rPr>
                <w:color w:val="000000"/>
                <w:szCs w:val="24"/>
              </w:rPr>
            </w:pPr>
          </w:p>
        </w:tc>
      </w:tr>
      <w:tr w:rsidR="00CC7C75" w14:paraId="4FBF5AAB" w14:textId="77777777" w:rsidTr="00723B39">
        <w:trPr>
          <w:trHeight w:val="513"/>
        </w:trPr>
        <w:tc>
          <w:tcPr>
            <w:tcW w:w="9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125D" w14:textId="77777777" w:rsidR="00CC7C75" w:rsidRDefault="00CC7C75">
            <w:pPr>
              <w:jc w:val="left"/>
              <w:rPr>
                <w:color w:val="000000"/>
                <w:szCs w:val="24"/>
              </w:rPr>
            </w:pPr>
          </w:p>
        </w:tc>
      </w:tr>
    </w:tbl>
    <w:p w14:paraId="7B0626A3" w14:textId="77777777" w:rsidR="00CC7C75" w:rsidRDefault="00CC7C75">
      <w:pPr>
        <w:ind w:left="0" w:firstLine="0"/>
        <w:rPr>
          <w:lang w:val="sr-Latn-CS"/>
        </w:rPr>
      </w:pPr>
    </w:p>
    <w:p w14:paraId="36053739" w14:textId="77777777" w:rsidR="00CC7C75" w:rsidRDefault="00CC7C75">
      <w:pPr>
        <w:ind w:left="0" w:firstLine="0"/>
        <w:jc w:val="right"/>
        <w:rPr>
          <w:bCs/>
          <w:iCs/>
          <w:szCs w:val="24"/>
          <w:lang w:val="bs-Latn-BA"/>
        </w:rPr>
      </w:pPr>
      <w:r>
        <w:rPr>
          <w:bCs/>
          <w:iCs/>
          <w:szCs w:val="24"/>
          <w:lang w:val="bs-Latn-BA"/>
        </w:rPr>
        <w:t>Udruženje inžinjera zaštite i zdravlja na radu</w:t>
      </w:r>
    </w:p>
    <w:p w14:paraId="012450DD" w14:textId="77777777" w:rsidR="00CC7C75" w:rsidRDefault="00CC7C75">
      <w:pPr>
        <w:ind w:left="0" w:firstLine="0"/>
        <w:jc w:val="right"/>
        <w:rPr>
          <w:szCs w:val="24"/>
        </w:rPr>
      </w:pPr>
      <w:r>
        <w:rPr>
          <w:bCs/>
          <w:iCs/>
          <w:szCs w:val="24"/>
          <w:lang w:val="bs-Latn-BA"/>
        </w:rPr>
        <w:t>Banja Luka</w:t>
      </w:r>
    </w:p>
    <w:p w14:paraId="693EE8E0" w14:textId="77777777" w:rsidR="00CC7C75" w:rsidRDefault="00CC7C75">
      <w:pPr>
        <w:jc w:val="right"/>
        <w:rPr>
          <w:lang w:val="bs-Latn-BA"/>
        </w:rPr>
      </w:pPr>
    </w:p>
    <w:tbl>
      <w:tblPr>
        <w:tblpPr w:leftFromText="180" w:rightFromText="180" w:vertAnchor="text" w:horzAnchor="page" w:tblpX="1319" w:tblpY="270"/>
        <w:tblOverlap w:val="never"/>
        <w:tblW w:w="10132" w:type="dxa"/>
        <w:tblLayout w:type="fixed"/>
        <w:tblLook w:val="0000" w:firstRow="0" w:lastRow="0" w:firstColumn="0" w:lastColumn="0" w:noHBand="0" w:noVBand="0"/>
      </w:tblPr>
      <w:tblGrid>
        <w:gridCol w:w="2238"/>
        <w:gridCol w:w="1154"/>
        <w:gridCol w:w="1154"/>
        <w:gridCol w:w="1154"/>
        <w:gridCol w:w="1154"/>
        <w:gridCol w:w="3278"/>
      </w:tblGrid>
      <w:tr w:rsidR="00CC7C75" w14:paraId="107F1D0F" w14:textId="77777777">
        <w:trPr>
          <w:trHeight w:val="360"/>
        </w:trPr>
        <w:tc>
          <w:tcPr>
            <w:tcW w:w="101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8DB3A" w14:textId="77777777" w:rsidR="00CC7C75" w:rsidRDefault="00723B39">
            <w:pPr>
              <w:jc w:val="center"/>
              <w:textAlignment w:val="bottom"/>
              <w:rPr>
                <w:rFonts w:eastAsia="Tahoma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Metodologija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bodovanja</w:t>
            </w:r>
            <w:proofErr w:type="spellEnd"/>
          </w:p>
        </w:tc>
      </w:tr>
      <w:tr w:rsidR="00CC7C75" w14:paraId="5B8B6A4A" w14:textId="77777777">
        <w:trPr>
          <w:trHeight w:val="680"/>
        </w:trPr>
        <w:tc>
          <w:tcPr>
            <w:tcW w:w="223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CC99"/>
            <w:noWrap/>
            <w:vAlign w:val="center"/>
          </w:tcPr>
          <w:p w14:paraId="778A8BE2" w14:textId="77777777" w:rsidR="00CC7C75" w:rsidRDefault="00CC7C75">
            <w:pPr>
              <w:ind w:left="0" w:firstLine="0"/>
              <w:jc w:val="center"/>
              <w:textAlignment w:val="bottom"/>
              <w:rPr>
                <w:b/>
                <w:bCs/>
                <w:color w:val="3F3F76"/>
              </w:rPr>
            </w:pP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Naziv</w:t>
            </w:r>
            <w:proofErr w:type="spellEnd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uslova</w:t>
            </w:r>
            <w:proofErr w:type="spellEnd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konkursa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CC99"/>
            <w:noWrap/>
            <w:vAlign w:val="center"/>
          </w:tcPr>
          <w:p w14:paraId="1925493A" w14:textId="77777777" w:rsidR="00CC7C75" w:rsidRDefault="00CC7C75">
            <w:pPr>
              <w:ind w:left="30" w:firstLine="0"/>
              <w:jc w:val="center"/>
              <w:textAlignment w:val="bottom"/>
              <w:rPr>
                <w:b/>
                <w:bCs/>
                <w:color w:val="3F3F76"/>
              </w:rPr>
            </w:pP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Opis</w:t>
            </w:r>
            <w:proofErr w:type="spellEnd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uslova</w:t>
            </w:r>
            <w:proofErr w:type="spellEnd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koji</w:t>
            </w:r>
            <w:proofErr w:type="spellEnd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 xml:space="preserve"> se </w:t>
            </w: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ocjenjuje</w:t>
            </w:r>
            <w:proofErr w:type="spellEnd"/>
          </w:p>
        </w:tc>
        <w:tc>
          <w:tcPr>
            <w:tcW w:w="32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CC99"/>
            <w:vAlign w:val="center"/>
          </w:tcPr>
          <w:p w14:paraId="4676EDBE" w14:textId="77777777" w:rsidR="00CC7C75" w:rsidRDefault="007A548E">
            <w:pPr>
              <w:ind w:left="0" w:firstLine="0"/>
              <w:jc w:val="center"/>
              <w:textAlignment w:val="bottom"/>
              <w:rPr>
                <w:b/>
                <w:bCs/>
                <w:color w:val="3F3F76"/>
              </w:rPr>
            </w:pPr>
            <w:proofErr w:type="spellStart"/>
            <w:r>
              <w:rPr>
                <w:rFonts w:eastAsia="SimSun"/>
                <w:b/>
                <w:bCs/>
                <w:color w:val="3F3F76"/>
                <w:szCs w:val="24"/>
                <w:lang w:eastAsia="zh-CN"/>
              </w:rPr>
              <w:t>Bodovi</w:t>
            </w:r>
            <w:proofErr w:type="spellEnd"/>
          </w:p>
        </w:tc>
      </w:tr>
      <w:tr w:rsidR="00CC7C75" w14:paraId="640AB6B0" w14:textId="77777777">
        <w:trPr>
          <w:trHeight w:val="420"/>
        </w:trPr>
        <w:tc>
          <w:tcPr>
            <w:tcW w:w="10132" w:type="dxa"/>
            <w:gridSpan w:val="6"/>
            <w:tcBorders>
              <w:top w:val="single" w:sz="2" w:space="0" w:color="7F7F7F"/>
              <w:left w:val="nil"/>
              <w:bottom w:val="single" w:sz="2" w:space="0" w:color="000000"/>
              <w:right w:val="nil"/>
            </w:tcBorders>
            <w:noWrap/>
            <w:vAlign w:val="bottom"/>
          </w:tcPr>
          <w:p w14:paraId="0E7971AD" w14:textId="77777777" w:rsidR="00CC7C75" w:rsidRPr="007A548E" w:rsidRDefault="00723B39">
            <w:pPr>
              <w:jc w:val="center"/>
              <w:textAlignment w:val="bottom"/>
              <w:rPr>
                <w:rFonts w:eastAsia="Tahoma"/>
                <w:b/>
                <w:color w:val="000000"/>
              </w:rPr>
            </w:pPr>
            <w:proofErr w:type="spellStart"/>
            <w:r w:rsidRPr="007A548E">
              <w:rPr>
                <w:rFonts w:eastAsia="Tahoma"/>
                <w:b/>
                <w:color w:val="000000"/>
                <w:szCs w:val="24"/>
                <w:lang w:eastAsia="zh-CN"/>
              </w:rPr>
              <w:t>Bodovanje</w:t>
            </w:r>
            <w:proofErr w:type="spellEnd"/>
          </w:p>
        </w:tc>
      </w:tr>
      <w:tr w:rsidR="00CC7C75" w14:paraId="71315D95" w14:textId="77777777">
        <w:trPr>
          <w:trHeight w:val="555"/>
        </w:trPr>
        <w:tc>
          <w:tcPr>
            <w:tcW w:w="2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F6AA9" w14:textId="77777777" w:rsidR="00CC7C75" w:rsidRPr="00723B39" w:rsidRDefault="00CC7C75">
            <w:pPr>
              <w:ind w:left="0" w:firstLine="0"/>
              <w:jc w:val="left"/>
              <w:textAlignment w:val="center"/>
              <w:rPr>
                <w:rFonts w:eastAsia="Tahoma"/>
                <w:b/>
                <w:bCs/>
                <w:color w:val="000000"/>
                <w:lang w:val="de-DE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N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>ačin</w:t>
            </w: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>organizovanja zaštite na radu u pravnom licu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7B9E61" w14:textId="77777777" w:rsidR="00CC7C75" w:rsidRDefault="00CC7C75" w:rsidP="007A548E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samostalno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u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pravnom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licu</w:t>
            </w:r>
            <w:proofErr w:type="spellEnd"/>
            <w:r w:rsidR="00723B39"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D779F90" w14:textId="77777777" w:rsidR="00CC7C75" w:rsidRDefault="007A548E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 w:rsidRPr="00723B39">
              <w:rPr>
                <w:rFonts w:eastAsia="Tahoma"/>
                <w:b/>
                <w:color w:val="000000"/>
                <w:szCs w:val="24"/>
                <w:lang w:eastAsia="zh-CN"/>
              </w:rPr>
              <w:t xml:space="preserve">(2 </w:t>
            </w:r>
            <w:proofErr w:type="spellStart"/>
            <w:r w:rsidRPr="00723B39">
              <w:rPr>
                <w:rFonts w:eastAsia="Tahoma"/>
                <w:b/>
                <w:color w:val="000000"/>
                <w:szCs w:val="24"/>
                <w:lang w:eastAsia="zh-CN"/>
              </w:rPr>
              <w:t>boda</w:t>
            </w:r>
            <w:proofErr w:type="spellEnd"/>
            <w:r w:rsidRPr="00723B39">
              <w:rPr>
                <w:rFonts w:eastAsia="Tahoma"/>
                <w:b/>
                <w:color w:val="000000"/>
                <w:szCs w:val="24"/>
                <w:lang w:eastAsia="zh-CN"/>
              </w:rPr>
              <w:t>)</w:t>
            </w:r>
          </w:p>
        </w:tc>
      </w:tr>
      <w:tr w:rsidR="00CC7C75" w14:paraId="7D7D6C3D" w14:textId="77777777">
        <w:trPr>
          <w:trHeight w:val="60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E00A27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F238BB" w14:textId="77777777" w:rsidR="00CC7C75" w:rsidRDefault="00CC7C75" w:rsidP="007A548E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angažovanje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ovlaštene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institucije</w:t>
            </w:r>
            <w:proofErr w:type="spellEnd"/>
            <w:r w:rsidR="00723B39"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75178" w14:textId="77777777" w:rsidR="00CC7C75" w:rsidRDefault="007A548E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 w:rsidRPr="00723B39">
              <w:rPr>
                <w:rFonts w:eastAsia="Tahoma"/>
                <w:b/>
                <w:color w:val="000000"/>
                <w:szCs w:val="24"/>
                <w:lang w:eastAsia="zh-CN"/>
              </w:rPr>
              <w:t>(1 bod)</w:t>
            </w:r>
          </w:p>
        </w:tc>
      </w:tr>
      <w:tr w:rsidR="00CC7C75" w14:paraId="2ADCCFAA" w14:textId="77777777">
        <w:trPr>
          <w:trHeight w:val="495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AE65E8" w14:textId="77777777" w:rsidR="00CC7C75" w:rsidRDefault="00CC7C75">
            <w:pPr>
              <w:ind w:left="0" w:firstLine="0"/>
              <w:textAlignment w:val="center"/>
              <w:rPr>
                <w:rFonts w:eastAsia="Tahoma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B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roj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povreda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na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radu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8857F6" w14:textId="77777777" w:rsidR="00CC7C75" w:rsidRDefault="00CC7C75">
            <w:pPr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35AAC" w14:textId="6001CFDC" w:rsidR="00CC7C75" w:rsidRDefault="00CC7C75">
            <w:pPr>
              <w:ind w:left="0" w:firstLine="0"/>
              <w:jc w:val="center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>20</w:t>
            </w:r>
            <w:r w:rsidR="0046648B">
              <w:rPr>
                <w:rFonts w:eastAsia="Tahoma"/>
                <w:color w:val="000000"/>
                <w:szCs w:val="24"/>
                <w:lang w:val="bs-Latn-BA" w:eastAsia="zh-CN"/>
              </w:rPr>
              <w:t>23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A5E50" w14:textId="267F99C1" w:rsidR="00CC7C75" w:rsidRDefault="00CC7C75">
            <w:pPr>
              <w:ind w:left="0" w:firstLine="0"/>
              <w:jc w:val="center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>20</w:t>
            </w:r>
            <w:r w:rsidR="0046648B">
              <w:rPr>
                <w:rFonts w:eastAsia="Tahoma"/>
                <w:color w:val="000000"/>
                <w:szCs w:val="24"/>
                <w:lang w:val="bs-Latn-BA" w:eastAsia="zh-CN"/>
              </w:rPr>
              <w:t>24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0F722" w14:textId="3E33BD2E" w:rsidR="00CC7C75" w:rsidRDefault="00CC7C75">
            <w:pPr>
              <w:ind w:left="0" w:firstLine="0"/>
              <w:jc w:val="center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>202</w:t>
            </w:r>
            <w:r w:rsidR="0046648B">
              <w:rPr>
                <w:rFonts w:eastAsia="Tahoma"/>
                <w:color w:val="000000"/>
                <w:szCs w:val="24"/>
                <w:lang w:val="bs-Latn-BA" w:eastAsia="zh-CN"/>
              </w:rPr>
              <w:t>5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5A58C" w14:textId="77777777" w:rsidR="00CC7C75" w:rsidRDefault="00CC7C75">
            <w:pPr>
              <w:ind w:left="19" w:hanging="19"/>
              <w:jc w:val="center"/>
              <w:rPr>
                <w:color w:val="000000"/>
                <w:szCs w:val="24"/>
              </w:rPr>
            </w:pPr>
          </w:p>
        </w:tc>
      </w:tr>
      <w:tr w:rsidR="00CC7C75" w14:paraId="0FF5279A" w14:textId="77777777">
        <w:trPr>
          <w:trHeight w:val="495"/>
        </w:trPr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17847F" w14:textId="77777777" w:rsidR="00CC7C75" w:rsidRDefault="00CC7C75">
            <w:pPr>
              <w:ind w:left="0" w:firstLine="0"/>
              <w:textAlignment w:val="center"/>
              <w:rPr>
                <w:rFonts w:eastAsia="Tahoma"/>
                <w:b/>
                <w:bCs/>
                <w:color w:val="000000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42F0E0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Lakše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F9B37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25EA7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46060E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33BAD" w14:textId="77777777" w:rsidR="00CC7C75" w:rsidRPr="007A548E" w:rsidRDefault="007A548E">
            <w:pPr>
              <w:ind w:left="19" w:hanging="19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7A548E">
              <w:rPr>
                <w:b/>
                <w:color w:val="000000"/>
                <w:szCs w:val="24"/>
              </w:rPr>
              <w:t>Zbirno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A548E">
              <w:rPr>
                <w:b/>
                <w:color w:val="000000"/>
                <w:szCs w:val="24"/>
              </w:rPr>
              <w:t>na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10 </w:t>
            </w:r>
            <w:proofErr w:type="spellStart"/>
            <w:r w:rsidRPr="007A548E">
              <w:rPr>
                <w:b/>
                <w:color w:val="000000"/>
                <w:szCs w:val="24"/>
              </w:rPr>
              <w:t>povreda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(– 1 bod)</w:t>
            </w:r>
            <w:r w:rsidR="001F4B68">
              <w:rPr>
                <w:b/>
                <w:color w:val="000000"/>
                <w:szCs w:val="24"/>
              </w:rPr>
              <w:t xml:space="preserve"> do 1000 </w:t>
            </w:r>
            <w:proofErr w:type="spellStart"/>
            <w:r w:rsidR="001F4B68">
              <w:rPr>
                <w:b/>
                <w:color w:val="000000"/>
                <w:szCs w:val="24"/>
              </w:rPr>
              <w:t>radnika</w:t>
            </w:r>
            <w:proofErr w:type="spellEnd"/>
            <w:r w:rsidR="001F4B68">
              <w:rPr>
                <w:b/>
                <w:color w:val="000000"/>
                <w:szCs w:val="24"/>
              </w:rPr>
              <w:t xml:space="preserve">, </w:t>
            </w:r>
            <w:proofErr w:type="spellStart"/>
            <w:r w:rsidR="001F4B68">
              <w:rPr>
                <w:b/>
                <w:color w:val="000000"/>
                <w:szCs w:val="24"/>
              </w:rPr>
              <w:t>preko</w:t>
            </w:r>
            <w:proofErr w:type="spellEnd"/>
            <w:r w:rsidR="001F4B68">
              <w:rPr>
                <w:b/>
                <w:color w:val="000000"/>
                <w:szCs w:val="24"/>
              </w:rPr>
              <w:t xml:space="preserve"> 1000 -1 bod </w:t>
            </w:r>
            <w:proofErr w:type="spellStart"/>
            <w:r w:rsidR="001F4B68">
              <w:rPr>
                <w:b/>
                <w:color w:val="000000"/>
                <w:szCs w:val="24"/>
              </w:rPr>
              <w:t>na</w:t>
            </w:r>
            <w:proofErr w:type="spellEnd"/>
            <w:r w:rsidR="001F4B68">
              <w:rPr>
                <w:b/>
                <w:color w:val="000000"/>
                <w:szCs w:val="24"/>
              </w:rPr>
              <w:t xml:space="preserve"> 100 </w:t>
            </w:r>
            <w:proofErr w:type="spellStart"/>
            <w:r w:rsidR="001F4B68">
              <w:rPr>
                <w:b/>
                <w:color w:val="000000"/>
                <w:szCs w:val="24"/>
              </w:rPr>
              <w:t>povreda</w:t>
            </w:r>
            <w:proofErr w:type="spellEnd"/>
            <w:r w:rsidR="001F4B68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="001F4B68">
              <w:rPr>
                <w:b/>
                <w:color w:val="000000"/>
                <w:szCs w:val="24"/>
              </w:rPr>
              <w:t>zbirno</w:t>
            </w:r>
            <w:proofErr w:type="spellEnd"/>
          </w:p>
        </w:tc>
      </w:tr>
      <w:tr w:rsidR="00CC7C75" w14:paraId="3D1BF516" w14:textId="77777777">
        <w:trPr>
          <w:trHeight w:val="495"/>
        </w:trPr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FD0AEC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98E09D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Teže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DE1EB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0CA05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2C688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72966" w14:textId="77777777" w:rsidR="00CC7C75" w:rsidRPr="007A548E" w:rsidRDefault="007A548E">
            <w:pPr>
              <w:ind w:left="19" w:hanging="19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Z</w:t>
            </w:r>
            <w:r w:rsidRPr="007A548E">
              <w:rPr>
                <w:b/>
                <w:color w:val="000000"/>
                <w:szCs w:val="24"/>
              </w:rPr>
              <w:t>birno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A548E">
              <w:rPr>
                <w:b/>
                <w:color w:val="000000"/>
                <w:szCs w:val="24"/>
              </w:rPr>
              <w:t>na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3 </w:t>
            </w:r>
            <w:proofErr w:type="spellStart"/>
            <w:r w:rsidRPr="007A548E">
              <w:rPr>
                <w:b/>
                <w:color w:val="000000"/>
                <w:szCs w:val="24"/>
              </w:rPr>
              <w:t>povrede</w:t>
            </w:r>
            <w:proofErr w:type="spellEnd"/>
            <w:r w:rsidRPr="007A548E">
              <w:rPr>
                <w:b/>
                <w:color w:val="000000"/>
                <w:szCs w:val="24"/>
              </w:rPr>
              <w:t xml:space="preserve"> (-1 bod)</w:t>
            </w:r>
          </w:p>
        </w:tc>
      </w:tr>
      <w:tr w:rsidR="00CC7C75" w:rsidRPr="007A548E" w14:paraId="3141CA69" w14:textId="77777777">
        <w:trPr>
          <w:trHeight w:val="495"/>
        </w:trPr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2E52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7BFE1E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t xml:space="preserve">Sa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smrtnim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ishodom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0A853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679C8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AAA6C" w14:textId="77777777" w:rsidR="00CC7C75" w:rsidRDefault="00CC7C75">
            <w:pPr>
              <w:ind w:left="10" w:hanging="10"/>
              <w:jc w:val="center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8D6FC" w14:textId="77777777" w:rsidR="007A548E" w:rsidRPr="007A548E" w:rsidRDefault="007A548E" w:rsidP="007A548E">
            <w:pPr>
              <w:ind w:left="19" w:hanging="19"/>
              <w:jc w:val="center"/>
              <w:rPr>
                <w:b/>
                <w:color w:val="000000"/>
                <w:szCs w:val="24"/>
                <w:lang w:val="de-DE"/>
              </w:rPr>
            </w:pPr>
            <w:r w:rsidRPr="007A548E">
              <w:rPr>
                <w:b/>
                <w:color w:val="000000"/>
                <w:szCs w:val="24"/>
                <w:lang w:val="de-DE"/>
              </w:rPr>
              <w:t>Jedna povreda u tri godine</w:t>
            </w:r>
          </w:p>
          <w:p w14:paraId="749C7502" w14:textId="77777777" w:rsidR="00CC7C75" w:rsidRPr="007A548E" w:rsidRDefault="007A548E" w:rsidP="007A548E">
            <w:pPr>
              <w:ind w:left="19" w:hanging="19"/>
              <w:jc w:val="center"/>
              <w:rPr>
                <w:b/>
                <w:color w:val="000000"/>
                <w:szCs w:val="24"/>
                <w:lang w:val="de-DE"/>
              </w:rPr>
            </w:pPr>
            <w:r w:rsidRPr="007A548E">
              <w:rPr>
                <w:b/>
                <w:color w:val="000000"/>
                <w:szCs w:val="24"/>
                <w:lang w:val="de-DE"/>
              </w:rPr>
              <w:t>(– 1 bod)</w:t>
            </w:r>
          </w:p>
        </w:tc>
      </w:tr>
      <w:tr w:rsidR="00CC7C75" w14:paraId="1E20A5A9" w14:textId="77777777">
        <w:trPr>
          <w:trHeight w:val="600"/>
        </w:trPr>
        <w:tc>
          <w:tcPr>
            <w:tcW w:w="22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FEDB36" w14:textId="77777777" w:rsidR="00CC7C75" w:rsidRPr="00723B39" w:rsidRDefault="00CC7C75">
            <w:pPr>
              <w:ind w:left="0" w:firstLine="0"/>
              <w:textAlignment w:val="bottom"/>
              <w:rPr>
                <w:rFonts w:eastAsia="Tahoma"/>
                <w:b/>
                <w:bCs/>
                <w:color w:val="000000"/>
                <w:lang w:val="de-DE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S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>ertifikovan siste</w:t>
            </w: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m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 xml:space="preserve"> zaštite</w:t>
            </w: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>na radu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C81E2" w14:textId="77777777" w:rsidR="00CC7C75" w:rsidRPr="00723B39" w:rsidRDefault="00CC7C75">
            <w:pPr>
              <w:ind w:left="30" w:firstLine="0"/>
              <w:jc w:val="left"/>
              <w:textAlignment w:val="bottom"/>
              <w:rPr>
                <w:rFonts w:eastAsia="Tahoma"/>
                <w:color w:val="000000"/>
                <w:lang w:val="de-DE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F77B7" w14:textId="77777777" w:rsidR="00CC7C75" w:rsidRPr="007A548E" w:rsidRDefault="007A548E">
            <w:pPr>
              <w:ind w:left="0" w:firstLine="0"/>
              <w:jc w:val="left"/>
              <w:textAlignment w:val="bottom"/>
              <w:rPr>
                <w:rFonts w:eastAsia="Tahoma"/>
                <w:b/>
                <w:color w:val="000000"/>
              </w:rPr>
            </w:pPr>
            <w:proofErr w:type="spellStart"/>
            <w:r w:rsidRPr="007A548E">
              <w:rPr>
                <w:rFonts w:eastAsia="Tahoma"/>
                <w:b/>
                <w:color w:val="000000"/>
              </w:rPr>
              <w:t>posjedovanje</w:t>
            </w:r>
            <w:proofErr w:type="spellEnd"/>
            <w:r w:rsidRPr="007A548E">
              <w:rPr>
                <w:rFonts w:eastAsia="Tahoma"/>
                <w:b/>
                <w:color w:val="000000"/>
              </w:rPr>
              <w:t xml:space="preserve"> (1 bod)</w:t>
            </w:r>
          </w:p>
        </w:tc>
      </w:tr>
      <w:tr w:rsidR="00CC7C75" w14:paraId="5F95CB1E" w14:textId="77777777">
        <w:trPr>
          <w:trHeight w:val="96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019BC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</w:rPr>
            </w:pP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Akt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o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procjeni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rizika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na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radnom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mjestu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83D3A" w14:textId="6B48A24A" w:rsidR="00CC7C75" w:rsidRDefault="00CC7C75">
            <w:pPr>
              <w:ind w:left="3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3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r w:rsidR="0046648B">
              <w:rPr>
                <w:rFonts w:eastAsia="Tahoma"/>
                <w:color w:val="000000"/>
                <w:szCs w:val="24"/>
                <w:lang w:eastAsia="zh-CN"/>
              </w:rPr>
              <w:t>4</w:t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revizija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od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prvog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izdanja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Akta</w:t>
            </w:r>
            <w:proofErr w:type="spellEnd"/>
          </w:p>
          <w:p w14:paraId="0001C48C" w14:textId="5DB7E59C" w:rsidR="00CC7C75" w:rsidRDefault="00CC7C75">
            <w:pPr>
              <w:ind w:left="3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3E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r w:rsidR="0046648B">
              <w:rPr>
                <w:rFonts w:eastAsia="Tahoma"/>
                <w:color w:val="000000"/>
                <w:szCs w:val="24"/>
                <w:lang w:eastAsia="zh-CN"/>
              </w:rPr>
              <w:t>4</w:t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revizija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od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prvog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izdanja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Akta</w:t>
            </w:r>
            <w:proofErr w:type="spellEnd"/>
          </w:p>
          <w:p w14:paraId="5EDDE6AE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7876B" w14:textId="0E5D0D5B" w:rsidR="00CC7C75" w:rsidRDefault="006F0906">
            <w:pPr>
              <w:ind w:left="0" w:firstLine="0"/>
              <w:jc w:val="left"/>
              <w:textAlignment w:val="bottom"/>
              <w:rPr>
                <w:rFonts w:eastAsia="Tahoma"/>
                <w:b/>
                <w:color w:val="000000"/>
              </w:rPr>
            </w:pPr>
            <w:r w:rsidRPr="006F0906">
              <w:rPr>
                <w:rFonts w:eastAsia="Tahoma"/>
                <w:b/>
                <w:color w:val="000000"/>
              </w:rPr>
              <w:t xml:space="preserve">2 </w:t>
            </w:r>
            <w:proofErr w:type="spellStart"/>
            <w:r w:rsidRPr="006F0906">
              <w:rPr>
                <w:rFonts w:eastAsia="Tahoma"/>
                <w:b/>
                <w:color w:val="000000"/>
              </w:rPr>
              <w:t>boda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posjedovanje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akta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sa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više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od </w:t>
            </w:r>
            <w:proofErr w:type="spellStart"/>
            <w:r w:rsidR="0046648B">
              <w:rPr>
                <w:rFonts w:eastAsia="Tahoma"/>
                <w:b/>
                <w:color w:val="000000"/>
              </w:rPr>
              <w:t>četiri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revizije</w:t>
            </w:r>
            <w:proofErr w:type="spellEnd"/>
          </w:p>
          <w:p w14:paraId="2A42CBEB" w14:textId="5E9E4575" w:rsidR="006F0906" w:rsidRPr="006F0906" w:rsidRDefault="006F0906" w:rsidP="006F0906">
            <w:pPr>
              <w:ind w:left="0" w:firstLine="0"/>
              <w:jc w:val="left"/>
              <w:textAlignment w:val="bottom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1bod </w:t>
            </w:r>
            <w:r w:rsidRPr="006F0906"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 w:rsidRPr="006F0906">
              <w:rPr>
                <w:rFonts w:eastAsia="Tahoma"/>
                <w:b/>
                <w:color w:val="000000"/>
              </w:rPr>
              <w:t>boda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posjedovanje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akta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sa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manje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od </w:t>
            </w:r>
            <w:proofErr w:type="spellStart"/>
            <w:r w:rsidR="0046648B">
              <w:rPr>
                <w:rFonts w:eastAsia="Tahoma"/>
                <w:b/>
                <w:color w:val="000000"/>
              </w:rPr>
              <w:t>četiri</w:t>
            </w:r>
            <w:proofErr w:type="spellEnd"/>
            <w:r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/>
              </w:rPr>
              <w:t>revizije</w:t>
            </w:r>
            <w:proofErr w:type="spellEnd"/>
          </w:p>
        </w:tc>
      </w:tr>
      <w:tr w:rsidR="00CC7C75" w14:paraId="6AD59B86" w14:textId="77777777">
        <w:trPr>
          <w:trHeight w:val="60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E1917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Broj radih mjesta sa povećanim rizikom prema Aktu o procjeni rizika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53D02" w14:textId="77777777" w:rsidR="00CC7C75" w:rsidRDefault="00CC7C75">
            <w:pPr>
              <w:ind w:left="30" w:hanging="3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22B4D" w14:textId="77777777" w:rsidR="00CC7C75" w:rsidRDefault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t>1 – 10 = 1 bod</w:t>
            </w:r>
          </w:p>
          <w:p w14:paraId="53F3FDF1" w14:textId="77777777" w:rsidR="00C07582" w:rsidRDefault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t>11 – 50 = 2 bod</w:t>
            </w:r>
          </w:p>
          <w:p w14:paraId="5261DFA4" w14:textId="77777777" w:rsidR="00C07582" w:rsidRDefault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t>51 – 100 = 3 bod</w:t>
            </w:r>
          </w:p>
          <w:p w14:paraId="0FCD6F4C" w14:textId="77777777" w:rsidR="00C07582" w:rsidRDefault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t>101 – 200 = 4 bod</w:t>
            </w:r>
          </w:p>
          <w:p w14:paraId="57336C7B" w14:textId="77777777" w:rsidR="00C07582" w:rsidRDefault="00C07582" w:rsidP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preko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200 = 5  bod</w:t>
            </w:r>
          </w:p>
        </w:tc>
      </w:tr>
      <w:tr w:rsidR="00CC7C75" w14:paraId="05E01A46" w14:textId="77777777">
        <w:trPr>
          <w:trHeight w:val="60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C52A7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Odbor za zaštitu na radu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B8499" w14:textId="77777777" w:rsidR="00CC7C75" w:rsidRPr="00723B39" w:rsidRDefault="00CC7C75">
            <w:pPr>
              <w:ind w:left="3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de-DE"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DA9057" w14:textId="77777777" w:rsidR="00CC7C75" w:rsidRPr="007A548E" w:rsidRDefault="007A548E">
            <w:pPr>
              <w:ind w:left="0" w:firstLine="0"/>
              <w:jc w:val="left"/>
              <w:textAlignment w:val="bottom"/>
              <w:rPr>
                <w:rFonts w:eastAsia="Tahoma"/>
                <w:b/>
                <w:color w:val="000000"/>
                <w:szCs w:val="24"/>
                <w:lang w:val="bs-Latn-BA" w:eastAsia="zh-CN"/>
              </w:rPr>
            </w:pPr>
            <w:r w:rsidRPr="007A548E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postoji (1 bod)</w:t>
            </w:r>
          </w:p>
        </w:tc>
      </w:tr>
      <w:tr w:rsidR="00CC7C75" w14:paraId="45368C40" w14:textId="77777777">
        <w:trPr>
          <w:trHeight w:val="60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C998B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Angažovanje medicine rada u </w:t>
            </w: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lastRenderedPageBreak/>
              <w:t>svrhu zaštite i zdravlja radnika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B201E" w14:textId="77777777" w:rsidR="00CC7C75" w:rsidRPr="00723B39" w:rsidRDefault="00CC7C75">
            <w:pPr>
              <w:ind w:left="3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C08B4" w14:textId="77777777" w:rsidR="00CC7C75" w:rsidRPr="007A548E" w:rsidRDefault="007A548E">
            <w:pPr>
              <w:ind w:left="0" w:firstLine="0"/>
              <w:jc w:val="left"/>
              <w:textAlignment w:val="bottom"/>
              <w:rPr>
                <w:rFonts w:eastAsia="Tahoma"/>
                <w:b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(</w:t>
            </w:r>
            <w:r w:rsidRPr="007A548E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1 bod</w:t>
            </w:r>
            <w:r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)</w:t>
            </w:r>
          </w:p>
        </w:tc>
      </w:tr>
      <w:tr w:rsidR="00CC7C75" w14:paraId="3C1FA03D" w14:textId="77777777">
        <w:trPr>
          <w:trHeight w:val="60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F4931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lang w:val="bs-Latn-BA" w:eastAsia="zh-CN"/>
              </w:rPr>
            </w:pPr>
            <w:r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Z</w:t>
            </w:r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a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tita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radnika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u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pandemijskim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uslovima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97C3C0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SimSun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organizovanje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nabavke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i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obezbje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>đ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ivanje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za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titnih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maski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rukavica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dezinfekcionih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sredstava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i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sl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>.</w:t>
            </w:r>
          </w:p>
          <w:p w14:paraId="743D8C9D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SimSun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testiranje</w:t>
            </w:r>
            <w:proofErr w:type="spellEnd"/>
          </w:p>
          <w:p w14:paraId="78486A81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color w:val="000000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poduzimanje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drugih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mjera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na</w:t>
            </w:r>
            <w:proofErr w:type="spellEnd"/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ra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>č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un</w:t>
            </w:r>
            <w:r w:rsidRPr="00723B39">
              <w:rPr>
                <w:rFonts w:eastAsia="SimSun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poslodavca</w:t>
            </w:r>
            <w:proofErr w:type="spell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AC04A" w14:textId="77777777" w:rsidR="00CC7C75" w:rsidRDefault="00C07582" w:rsidP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 xml:space="preserve">po 0,5; </w:t>
            </w:r>
            <w:r w:rsidR="006F0906">
              <w:rPr>
                <w:rFonts w:eastAsia="Tahoma"/>
                <w:color w:val="000000"/>
                <w:szCs w:val="24"/>
                <w:lang w:val="bs-Latn-BA" w:eastAsia="zh-CN"/>
              </w:rPr>
              <w:t xml:space="preserve">svi uslovi obuhvaćeni </w:t>
            </w:r>
            <w:r w:rsidR="006F0906" w:rsidRP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(1</w:t>
            </w:r>
            <w:r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,5</w:t>
            </w:r>
            <w:r w:rsidR="006F0906" w:rsidRP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 xml:space="preserve"> bod)</w:t>
            </w:r>
          </w:p>
        </w:tc>
      </w:tr>
      <w:tr w:rsidR="00CC7C75" w14:paraId="0C1A2881" w14:textId="77777777">
        <w:trPr>
          <w:trHeight w:val="60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31755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lang w:val="bs-Latn-BA"/>
              </w:rPr>
            </w:pP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Tro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kovi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za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tite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i</w:t>
            </w:r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zdravlja</w:t>
            </w:r>
            <w:proofErr w:type="spellEnd"/>
            <w:r w:rsidRPr="00723B39">
              <w:rPr>
                <w:rFonts w:eastAsia="Tahoma"/>
                <w:b/>
                <w:bCs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radnika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2E32F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Kolektivna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sredstva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color w:val="000000"/>
                <w:szCs w:val="24"/>
                <w:lang w:eastAsia="zh-CN"/>
              </w:rPr>
              <w:t>za</w:t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tite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</w:p>
          <w:p w14:paraId="43C24A9B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bs-Latn-BA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 </w:t>
            </w:r>
            <w:r>
              <w:rPr>
                <w:rFonts w:eastAsia="Tahoma"/>
                <w:color w:val="000000"/>
                <w:szCs w:val="24"/>
                <w:lang w:eastAsia="zh-CN"/>
              </w:rPr>
              <w:t>Li</w:t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>č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na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color w:val="000000"/>
                <w:szCs w:val="24"/>
                <w:lang w:eastAsia="zh-CN"/>
              </w:rPr>
              <w:t>za</w:t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>š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titna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sredstva</w:t>
            </w:r>
            <w:proofErr w:type="spellEnd"/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r>
              <w:rPr>
                <w:rFonts w:eastAsia="Tahoma"/>
                <w:color w:val="000000"/>
                <w:szCs w:val="24"/>
                <w:lang w:eastAsia="zh-CN"/>
              </w:rPr>
              <w:t>i</w:t>
            </w:r>
            <w:r w:rsidRPr="00723B39">
              <w:rPr>
                <w:rFonts w:eastAsia="Tahoma"/>
                <w:color w:val="000000"/>
                <w:szCs w:val="24"/>
                <w:lang w:val="bs-Latn-BA"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oprema</w:t>
            </w:r>
            <w:proofErr w:type="spellEnd"/>
          </w:p>
          <w:p w14:paraId="0FB4EF8F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Periodični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pregledi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sredstava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rada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i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uslova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radne</w:t>
            </w:r>
            <w:proofErr w:type="spellEnd"/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sredine</w:t>
            </w:r>
            <w:proofErr w:type="spellEnd"/>
          </w:p>
          <w:p w14:paraId="2B56ECDC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Ostalo</w:t>
            </w:r>
            <w:proofErr w:type="spell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97855" w14:textId="77777777" w:rsidR="00CC7C75" w:rsidRDefault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 xml:space="preserve">po 0,5; </w:t>
            </w:r>
            <w:r w:rsidR="006F0906">
              <w:rPr>
                <w:rFonts w:eastAsia="Tahoma"/>
                <w:color w:val="000000"/>
                <w:szCs w:val="24"/>
                <w:lang w:val="bs-Latn-BA" w:eastAsia="zh-CN"/>
              </w:rPr>
              <w:t xml:space="preserve">svi uslovi obuhvaćeni </w:t>
            </w:r>
            <w:r w:rsidR="006F0906" w:rsidRP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(</w:t>
            </w:r>
            <w:r w:rsid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2</w:t>
            </w:r>
            <w:r w:rsidR="006F0906" w:rsidRP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 xml:space="preserve"> bod)</w:t>
            </w:r>
          </w:p>
        </w:tc>
      </w:tr>
      <w:tr w:rsidR="00CC7C75" w14:paraId="1E34CB66" w14:textId="77777777">
        <w:trPr>
          <w:trHeight w:val="84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0853F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b/>
                <w:bCs/>
                <w:color w:val="000000"/>
                <w:lang w:val="de-DE"/>
              </w:rPr>
            </w:pPr>
            <w:r w:rsidRPr="00723B39">
              <w:rPr>
                <w:rFonts w:eastAsia="Tahoma"/>
                <w:b/>
                <w:bCs/>
                <w:color w:val="000000"/>
                <w:szCs w:val="24"/>
                <w:lang w:val="de-DE" w:eastAsia="zh-CN"/>
              </w:rPr>
              <w:t>Status sektora ZNR u pravnom licu</w:t>
            </w: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4BE6B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de-DE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de-DE" w:eastAsia="zh-CN"/>
              </w:rPr>
              <w:t xml:space="preserve">  Zaseban sektor ili organizaciona jedinica</w:t>
            </w:r>
          </w:p>
          <w:p w14:paraId="1719E45E" w14:textId="77777777" w:rsidR="00CC7C75" w:rsidRPr="00723B39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  <w:szCs w:val="24"/>
                <w:lang w:val="de-DE" w:eastAsia="zh-CN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 w:rsidRPr="00723B39">
              <w:rPr>
                <w:rFonts w:eastAsia="Tahoma"/>
                <w:color w:val="000000"/>
                <w:szCs w:val="24"/>
                <w:lang w:val="de-DE" w:eastAsia="zh-CN"/>
              </w:rPr>
              <w:t xml:space="preserve">  U sastavu nekog drugog sektora</w:t>
            </w:r>
          </w:p>
          <w:p w14:paraId="575AA74A" w14:textId="77777777" w:rsidR="00CC7C75" w:rsidRDefault="00CC7C75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eastAsia="Tahoma"/>
                <w:color w:val="000000"/>
                <w:szCs w:val="24"/>
                <w:lang w:eastAsia="zh-CN"/>
              </w:rPr>
              <w:t>Ostalo</w:t>
            </w:r>
            <w:proofErr w:type="spell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0A41D" w14:textId="77777777" w:rsidR="00CC7C75" w:rsidRDefault="006F0906" w:rsidP="00C07582">
            <w:pPr>
              <w:ind w:left="0" w:firstLine="0"/>
              <w:jc w:val="left"/>
              <w:textAlignment w:val="bottom"/>
              <w:rPr>
                <w:rFonts w:eastAsia="Tahoma"/>
                <w:color w:val="000000"/>
              </w:rPr>
            </w:pPr>
            <w:proofErr w:type="spellStart"/>
            <w:r>
              <w:rPr>
                <w:rFonts w:eastAsia="Tahoma"/>
                <w:color w:val="000000"/>
              </w:rPr>
              <w:t>Zaseban</w:t>
            </w:r>
            <w:proofErr w:type="spellEnd"/>
            <w:r>
              <w:rPr>
                <w:rFonts w:eastAsia="Tahoma"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</w:rPr>
              <w:t>se</w:t>
            </w:r>
            <w:r w:rsidR="00C07582">
              <w:rPr>
                <w:rFonts w:eastAsia="Tahoma"/>
                <w:color w:val="000000"/>
              </w:rPr>
              <w:t>k</w:t>
            </w:r>
            <w:r>
              <w:rPr>
                <w:rFonts w:eastAsia="Tahoma"/>
                <w:color w:val="000000"/>
              </w:rPr>
              <w:t>tor</w:t>
            </w:r>
            <w:proofErr w:type="spellEnd"/>
            <w:r>
              <w:rPr>
                <w:rFonts w:eastAsia="Tahoma"/>
                <w:color w:val="000000"/>
              </w:rPr>
              <w:t xml:space="preserve"> (</w:t>
            </w:r>
            <w:r w:rsidR="00C07582" w:rsidRPr="00C07582">
              <w:rPr>
                <w:rFonts w:eastAsia="Tahoma"/>
                <w:b/>
                <w:color w:val="000000"/>
              </w:rPr>
              <w:t>10</w:t>
            </w:r>
            <w:r w:rsidRPr="00C07582">
              <w:rPr>
                <w:rFonts w:eastAsia="Tahoma"/>
                <w:b/>
                <w:color w:val="000000"/>
              </w:rPr>
              <w:t xml:space="preserve"> </w:t>
            </w:r>
            <w:proofErr w:type="spellStart"/>
            <w:r w:rsidRPr="00C07582">
              <w:rPr>
                <w:rFonts w:eastAsia="Tahoma"/>
                <w:b/>
                <w:color w:val="000000"/>
              </w:rPr>
              <w:t>b</w:t>
            </w:r>
            <w:r w:rsidRPr="006F0906">
              <w:rPr>
                <w:rFonts w:eastAsia="Tahoma"/>
                <w:b/>
                <w:color w:val="000000"/>
              </w:rPr>
              <w:t>oda</w:t>
            </w:r>
            <w:proofErr w:type="spellEnd"/>
            <w:r>
              <w:rPr>
                <w:rFonts w:eastAsia="Tahoma"/>
                <w:color w:val="000000"/>
              </w:rPr>
              <w:t xml:space="preserve">), u </w:t>
            </w:r>
            <w:proofErr w:type="spellStart"/>
            <w:r>
              <w:rPr>
                <w:rFonts w:eastAsia="Tahoma"/>
                <w:color w:val="000000"/>
              </w:rPr>
              <w:t>sastavu</w:t>
            </w:r>
            <w:proofErr w:type="spellEnd"/>
            <w:r>
              <w:rPr>
                <w:rFonts w:eastAsia="Tahoma"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</w:rPr>
              <w:t>drugog</w:t>
            </w:r>
            <w:proofErr w:type="spellEnd"/>
            <w:r>
              <w:rPr>
                <w:rFonts w:eastAsia="Tahoma"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</w:rPr>
              <w:t>sektora</w:t>
            </w:r>
            <w:proofErr w:type="spellEnd"/>
            <w:r>
              <w:rPr>
                <w:rFonts w:eastAsia="Tahoma"/>
                <w:color w:val="000000"/>
              </w:rPr>
              <w:t xml:space="preserve"> (</w:t>
            </w:r>
            <w:r w:rsidR="00C07582">
              <w:rPr>
                <w:rFonts w:eastAsia="Tahoma"/>
                <w:b/>
                <w:color w:val="000000"/>
              </w:rPr>
              <w:t>5</w:t>
            </w:r>
            <w:r w:rsidRPr="006F0906">
              <w:rPr>
                <w:rFonts w:eastAsia="Tahoma"/>
                <w:b/>
                <w:color w:val="000000"/>
              </w:rPr>
              <w:t xml:space="preserve"> bod</w:t>
            </w:r>
            <w:r>
              <w:rPr>
                <w:rFonts w:eastAsia="Tahoma"/>
                <w:color w:val="000000"/>
              </w:rPr>
              <w:t xml:space="preserve">), </w:t>
            </w:r>
            <w:proofErr w:type="spellStart"/>
            <w:r>
              <w:rPr>
                <w:rFonts w:eastAsia="Tahoma"/>
                <w:color w:val="000000"/>
              </w:rPr>
              <w:t>ostalo</w:t>
            </w:r>
            <w:proofErr w:type="spellEnd"/>
            <w:r>
              <w:rPr>
                <w:rFonts w:eastAsia="Tahoma"/>
                <w:color w:val="000000"/>
              </w:rPr>
              <w:t xml:space="preserve"> </w:t>
            </w:r>
            <w:r w:rsidR="00C07582" w:rsidRPr="00C07582">
              <w:rPr>
                <w:rFonts w:eastAsia="Tahoma"/>
                <w:b/>
                <w:color w:val="000000"/>
              </w:rPr>
              <w:t>0,5</w:t>
            </w:r>
            <w:r>
              <w:rPr>
                <w:rFonts w:eastAsia="Tahoma"/>
                <w:color w:val="000000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</w:rPr>
              <w:t>bodova</w:t>
            </w:r>
            <w:proofErr w:type="spellEnd"/>
          </w:p>
        </w:tc>
      </w:tr>
      <w:tr w:rsidR="00CC7C75" w14:paraId="3D5340CC" w14:textId="77777777">
        <w:trPr>
          <w:trHeight w:val="300"/>
        </w:trPr>
        <w:tc>
          <w:tcPr>
            <w:tcW w:w="2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BB9E1" w14:textId="77777777" w:rsidR="00CC7C75" w:rsidRDefault="00CC7C75">
            <w:pPr>
              <w:ind w:left="0" w:firstLine="0"/>
              <w:jc w:val="left"/>
              <w:textAlignment w:val="center"/>
              <w:rPr>
                <w:rFonts w:eastAsia="Tahoma"/>
                <w:b/>
                <w:bCs/>
                <w:color w:val="000000"/>
              </w:rPr>
            </w:pP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Informisanost</w:t>
            </w:r>
            <w:proofErr w:type="spellEnd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ahoma"/>
                <w:b/>
                <w:bCs/>
                <w:color w:val="000000"/>
                <w:szCs w:val="24"/>
                <w:lang w:eastAsia="zh-CN"/>
              </w:rPr>
              <w:t>zaposlenih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6E4EC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oglasne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table</w:t>
            </w:r>
          </w:p>
        </w:tc>
        <w:tc>
          <w:tcPr>
            <w:tcW w:w="3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91910" w14:textId="77777777" w:rsidR="00CC7C75" w:rsidRDefault="00C07582">
            <w:pPr>
              <w:ind w:left="0" w:firstLine="0"/>
              <w:textAlignment w:val="center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val="bs-Latn-BA" w:eastAsia="zh-CN"/>
              </w:rPr>
              <w:t xml:space="preserve">po 0,5; </w:t>
            </w:r>
            <w:r w:rsidR="006F0906">
              <w:rPr>
                <w:rFonts w:eastAsia="Tahoma"/>
                <w:color w:val="000000"/>
                <w:szCs w:val="24"/>
                <w:lang w:val="bs-Latn-BA" w:eastAsia="zh-CN"/>
              </w:rPr>
              <w:t xml:space="preserve">svi uslovi obuhvaćeni </w:t>
            </w:r>
            <w:r>
              <w:rPr>
                <w:rFonts w:eastAsia="Tahoma"/>
                <w:b/>
                <w:color w:val="000000"/>
                <w:szCs w:val="24"/>
                <w:lang w:val="bs-Latn-BA" w:eastAsia="zh-CN"/>
              </w:rPr>
              <w:t>(3</w:t>
            </w:r>
            <w:r w:rsidR="006F0906" w:rsidRPr="006F0906">
              <w:rPr>
                <w:rFonts w:eastAsia="Tahoma"/>
                <w:b/>
                <w:color w:val="000000"/>
                <w:szCs w:val="24"/>
                <w:lang w:val="bs-Latn-BA" w:eastAsia="zh-CN"/>
              </w:rPr>
              <w:t xml:space="preserve"> bod)</w:t>
            </w:r>
          </w:p>
        </w:tc>
      </w:tr>
      <w:tr w:rsidR="00CC7C75" w14:paraId="6C4CAB40" w14:textId="77777777">
        <w:trPr>
          <w:trHeight w:val="30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99E9D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6B1F8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 web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stranica</w:t>
            </w:r>
            <w:proofErr w:type="spellEnd"/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65521" w14:textId="77777777" w:rsidR="00CC7C75" w:rsidRDefault="00CC7C75">
            <w:pPr>
              <w:jc w:val="center"/>
              <w:rPr>
                <w:color w:val="000000"/>
                <w:szCs w:val="24"/>
              </w:rPr>
            </w:pPr>
          </w:p>
        </w:tc>
      </w:tr>
      <w:tr w:rsidR="00CC7C75" w14:paraId="2C0B72EB" w14:textId="77777777">
        <w:trPr>
          <w:trHeight w:val="30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52B567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613B4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info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pult</w:t>
            </w:r>
            <w:proofErr w:type="spellEnd"/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E875A" w14:textId="77777777" w:rsidR="00CC7C75" w:rsidRDefault="00CC7C75">
            <w:pPr>
              <w:jc w:val="center"/>
              <w:rPr>
                <w:color w:val="000000"/>
                <w:szCs w:val="24"/>
              </w:rPr>
            </w:pPr>
          </w:p>
        </w:tc>
      </w:tr>
      <w:tr w:rsidR="00CC7C75" w14:paraId="7C8C8C5A" w14:textId="77777777">
        <w:trPr>
          <w:trHeight w:val="30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47883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D01CF2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viber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i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whatsapp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grupe</w:t>
            </w:r>
            <w:proofErr w:type="spellEnd"/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34435" w14:textId="77777777" w:rsidR="00CC7C75" w:rsidRDefault="00CC7C75">
            <w:pPr>
              <w:jc w:val="center"/>
              <w:rPr>
                <w:color w:val="000000"/>
                <w:szCs w:val="24"/>
              </w:rPr>
            </w:pPr>
          </w:p>
        </w:tc>
      </w:tr>
      <w:tr w:rsidR="00CC7C75" w14:paraId="08A60B80" w14:textId="77777777">
        <w:trPr>
          <w:trHeight w:val="30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15680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04570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obuke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i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prezentacije</w:t>
            </w:r>
            <w:proofErr w:type="spellEnd"/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4CAD5" w14:textId="77777777" w:rsidR="00CC7C75" w:rsidRDefault="00CC7C75">
            <w:pPr>
              <w:jc w:val="center"/>
              <w:rPr>
                <w:color w:val="000000"/>
                <w:szCs w:val="24"/>
              </w:rPr>
            </w:pPr>
          </w:p>
        </w:tc>
      </w:tr>
      <w:tr w:rsidR="00CC7C75" w14:paraId="384A94E4" w14:textId="77777777">
        <w:trPr>
          <w:trHeight w:val="270"/>
        </w:trPr>
        <w:tc>
          <w:tcPr>
            <w:tcW w:w="2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3D0DD" w14:textId="77777777" w:rsidR="00CC7C75" w:rsidRDefault="00CC7C75">
            <w:pPr>
              <w:jc w:val="center"/>
              <w:rPr>
                <w:rFonts w:eastAsia="Tahoma"/>
                <w:b/>
                <w:bCs/>
                <w:color w:val="000000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0A44C" w14:textId="77777777" w:rsidR="00CC7C75" w:rsidRDefault="00CC7C75">
            <w:pPr>
              <w:ind w:left="30" w:hanging="30"/>
              <w:jc w:val="left"/>
              <w:textAlignment w:val="bottom"/>
              <w:rPr>
                <w:color w:val="000000"/>
              </w:rPr>
            </w:pPr>
            <w:r>
              <w:rPr>
                <w:rFonts w:eastAsia="Tahoma"/>
                <w:color w:val="000000"/>
                <w:szCs w:val="24"/>
                <w:lang w:eastAsia="zh-CN"/>
              </w:rPr>
              <w:sym w:font="Symbol" w:char="F0A0"/>
            </w:r>
            <w:r>
              <w:rPr>
                <w:rFonts w:eastAsia="Tahoma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drugi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načini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koji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ovdje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nisu</w:t>
            </w:r>
            <w:proofErr w:type="spellEnd"/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Cs w:val="24"/>
                <w:lang w:eastAsia="zh-CN"/>
              </w:rPr>
              <w:t>navedeni</w:t>
            </w:r>
            <w:proofErr w:type="spellEnd"/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BD4AB" w14:textId="77777777" w:rsidR="00CC7C75" w:rsidRDefault="00CC7C75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203EB08B" w14:textId="77777777" w:rsidR="00CC7C75" w:rsidRDefault="00CC7C75">
      <w:pPr>
        <w:rPr>
          <w:lang w:val="sr-Latn-CS"/>
        </w:rPr>
      </w:pPr>
    </w:p>
    <w:tbl>
      <w:tblPr>
        <w:tblpPr w:leftFromText="180" w:rightFromText="180" w:vertAnchor="text" w:horzAnchor="page" w:tblpX="1319" w:tblpY="270"/>
        <w:tblOverlap w:val="never"/>
        <w:tblW w:w="10132" w:type="dxa"/>
        <w:tblLayout w:type="fixed"/>
        <w:tblLook w:val="0000" w:firstRow="0" w:lastRow="0" w:firstColumn="0" w:lastColumn="0" w:noHBand="0" w:noVBand="0"/>
      </w:tblPr>
      <w:tblGrid>
        <w:gridCol w:w="10132"/>
      </w:tblGrid>
      <w:tr w:rsidR="00CC7C75" w:rsidRPr="00607940" w14:paraId="5B4A2957" w14:textId="77777777">
        <w:trPr>
          <w:trHeight w:val="300"/>
        </w:trPr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78370" w14:textId="77777777" w:rsidR="00CC7C75" w:rsidRPr="00607940" w:rsidRDefault="006F0906" w:rsidP="006F0906">
            <w:pPr>
              <w:ind w:left="0" w:firstLine="0"/>
              <w:textAlignment w:val="center"/>
              <w:rPr>
                <w:b/>
                <w:color w:val="000000"/>
                <w:lang w:val="sr-Latn-CS"/>
              </w:rPr>
            </w:pPr>
            <w:r w:rsidRPr="00607940">
              <w:rPr>
                <w:rFonts w:eastAsia="SimSun"/>
                <w:b/>
                <w:color w:val="000000"/>
                <w:szCs w:val="24"/>
                <w:lang w:val="sr-Latn-CS" w:eastAsia="zh-CN"/>
              </w:rPr>
              <w:t xml:space="preserve">Napomena: potrebno  bodovati srazmjerno  </w:t>
            </w:r>
            <w:r w:rsidR="00607940" w:rsidRPr="00607940">
              <w:rPr>
                <w:rFonts w:eastAsia="SimSun"/>
                <w:b/>
                <w:color w:val="000000"/>
                <w:szCs w:val="24"/>
                <w:lang w:val="sr-Latn-CS" w:eastAsia="zh-CN"/>
              </w:rPr>
              <w:t>prijavljenim uslovima.</w:t>
            </w:r>
            <w:r w:rsidRPr="00607940">
              <w:rPr>
                <w:rFonts w:eastAsia="SimSun"/>
                <w:b/>
                <w:color w:val="000000"/>
                <w:szCs w:val="24"/>
                <w:lang w:val="sr-Latn-CS" w:eastAsia="zh-CN"/>
              </w:rPr>
              <w:t xml:space="preserve"> </w:t>
            </w:r>
            <w:r w:rsidR="00607940" w:rsidRPr="00607940">
              <w:rPr>
                <w:rFonts w:eastAsia="SimSun"/>
                <w:b/>
                <w:color w:val="000000"/>
                <w:szCs w:val="24"/>
                <w:lang w:val="sr-Latn-CS" w:eastAsia="zh-CN"/>
              </w:rPr>
              <w:t xml:space="preserve"> </w:t>
            </w:r>
          </w:p>
        </w:tc>
      </w:tr>
    </w:tbl>
    <w:p w14:paraId="4720DDA6" w14:textId="77777777" w:rsidR="00CC7C75" w:rsidRPr="00607940" w:rsidRDefault="00CC7C75">
      <w:pPr>
        <w:jc w:val="left"/>
        <w:rPr>
          <w:szCs w:val="24"/>
          <w:lang w:val="sr-Latn-CS"/>
        </w:rPr>
      </w:pPr>
    </w:p>
    <w:sectPr w:rsidR="00CC7C75" w:rsidRPr="00607940">
      <w:pgSz w:w="11907" w:h="16839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D0"/>
    <w:multiLevelType w:val="singleLevel"/>
    <w:tmpl w:val="061331D0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61A2622"/>
    <w:multiLevelType w:val="multilevel"/>
    <w:tmpl w:val="161A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E43FD"/>
    <w:multiLevelType w:val="multilevel"/>
    <w:tmpl w:val="7FDE43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hyphenationZone w:val="425"/>
  <w:drawingGridHorizontalSpacing w:val="120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CB"/>
    <w:rsid w:val="00063B41"/>
    <w:rsid w:val="001F4B68"/>
    <w:rsid w:val="00375FD1"/>
    <w:rsid w:val="0046648B"/>
    <w:rsid w:val="004B64B0"/>
    <w:rsid w:val="004D7E6B"/>
    <w:rsid w:val="005575EA"/>
    <w:rsid w:val="00607940"/>
    <w:rsid w:val="00633900"/>
    <w:rsid w:val="00663256"/>
    <w:rsid w:val="006F0906"/>
    <w:rsid w:val="00722C2E"/>
    <w:rsid w:val="00723B39"/>
    <w:rsid w:val="007A008E"/>
    <w:rsid w:val="007A548E"/>
    <w:rsid w:val="00884F11"/>
    <w:rsid w:val="008D37CB"/>
    <w:rsid w:val="00944401"/>
    <w:rsid w:val="00950302"/>
    <w:rsid w:val="009D1774"/>
    <w:rsid w:val="00A42EB2"/>
    <w:rsid w:val="00B175C7"/>
    <w:rsid w:val="00B37943"/>
    <w:rsid w:val="00B56470"/>
    <w:rsid w:val="00B72214"/>
    <w:rsid w:val="00B97249"/>
    <w:rsid w:val="00C07582"/>
    <w:rsid w:val="00C83ADE"/>
    <w:rsid w:val="00CC7C75"/>
    <w:rsid w:val="00CD2D48"/>
    <w:rsid w:val="00CF3B0A"/>
    <w:rsid w:val="00D53FB4"/>
    <w:rsid w:val="00F57BF8"/>
    <w:rsid w:val="00FC5BC3"/>
    <w:rsid w:val="0882027E"/>
    <w:rsid w:val="10975D64"/>
    <w:rsid w:val="186B02C6"/>
    <w:rsid w:val="385B0C7B"/>
    <w:rsid w:val="38F64D71"/>
    <w:rsid w:val="397D2B2E"/>
    <w:rsid w:val="46391080"/>
    <w:rsid w:val="55124FC5"/>
    <w:rsid w:val="628F2298"/>
    <w:rsid w:val="72C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732771"/>
  <w15:docId w15:val="{7A976EAE-B141-4842-8C21-FAAF32B7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924" w:hanging="357"/>
      <w:jc w:val="both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ind w:left="0"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</w:rPr>
  </w:style>
  <w:style w:type="character" w:customStyle="1" w:styleId="Date1">
    <w:name w:val="Dat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Aleksandar Majstorović</cp:lastModifiedBy>
  <cp:revision>2</cp:revision>
  <cp:lastPrinted>2021-03-18T08:08:00Z</cp:lastPrinted>
  <dcterms:created xsi:type="dcterms:W3CDTF">2026-03-03T08:12:00Z</dcterms:created>
  <dcterms:modified xsi:type="dcterms:W3CDTF">2026-03-03T08:12:00Z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